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ww62.keselezo-megoldas.com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ww62.keselezo-megoldas.com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http://ww62.keselezo-megoldas.com/adatvedelem/aszf.php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http://ww62.keselezo-megoldas.com/adatvedelem/ASZF_Letoltes.php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ww62.keselezo-megoldas.com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ww62.keselezo-megoldas.com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ww62.keselezo-megoldas.com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ww62.keselezo-megoldas.com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ww62.keselezo-megoldas.com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ww62.keselezo-megoldas.com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http://ww62.keselezo-megoldas.com/adatvedelem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ww62.keselezo-megoldas.com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